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42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14E7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917BB0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DA14E7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«</w:t>
      </w:r>
      <w:r w:rsidR="00D004B9" w:rsidRPr="00D004B9">
        <w:rPr>
          <w:rFonts w:ascii="Times New Roman" w:hAnsi="Times New Roman" w:cs="Times New Roman"/>
          <w:b/>
          <w:sz w:val="24"/>
          <w:szCs w:val="24"/>
        </w:rPr>
        <w:t>Робототехника</w:t>
      </w:r>
      <w:r w:rsidRPr="00DA14E7">
        <w:rPr>
          <w:rFonts w:ascii="Times New Roman" w:hAnsi="Times New Roman" w:cs="Times New Roman"/>
          <w:b/>
          <w:sz w:val="24"/>
          <w:szCs w:val="24"/>
        </w:rPr>
        <w:t>»</w:t>
      </w:r>
    </w:p>
    <w:p w:rsid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уровня основного общего образования</w:t>
      </w:r>
    </w:p>
    <w:p w:rsid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B9" w:rsidRPr="00D004B9" w:rsidRDefault="00DA14E7" w:rsidP="00D004B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DA14E7">
        <w:rPr>
          <w:rFonts w:ascii="Times New Roman" w:hAnsi="Times New Roman" w:cs="Times New Roman"/>
          <w:sz w:val="24"/>
          <w:szCs w:val="24"/>
        </w:rPr>
        <w:t>Рабочая программа «</w:t>
      </w:r>
      <w:r w:rsidR="00D004B9" w:rsidRPr="00D004B9">
        <w:rPr>
          <w:rFonts w:ascii="Times New Roman" w:hAnsi="Times New Roman" w:cs="Times New Roman"/>
          <w:sz w:val="24"/>
          <w:szCs w:val="24"/>
        </w:rPr>
        <w:t>Робототехника</w:t>
      </w:r>
      <w:r w:rsidRPr="00DA14E7">
        <w:rPr>
          <w:rFonts w:ascii="Times New Roman" w:hAnsi="Times New Roman" w:cs="Times New Roman"/>
          <w:sz w:val="24"/>
          <w:szCs w:val="24"/>
        </w:rPr>
        <w:t xml:space="preserve">» </w:t>
      </w:r>
      <w:r w:rsidR="00D004B9" w:rsidRPr="00DA14E7">
        <w:rPr>
          <w:rFonts w:ascii="Times New Roman" w:hAnsi="Times New Roman" w:cs="Times New Roman"/>
          <w:sz w:val="24"/>
          <w:szCs w:val="24"/>
        </w:rPr>
        <w:t>разработана</w:t>
      </w:r>
      <w:r w:rsidR="00D004B9" w:rsidRPr="00D004B9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внеурочной деятельности. Начальное и основное образование; под редакцией В.А.Горского. - М.: Просвещение, 2010.-111с. - (Стандарты второго поколения), научно-познавательное направление.</w:t>
      </w:r>
    </w:p>
    <w:p w:rsidR="00D004B9" w:rsidRPr="00F912E3" w:rsidRDefault="00DA14E7" w:rsidP="00D004B9">
      <w:pPr>
        <w:ind w:firstLine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D004B9">
        <w:rPr>
          <w:rFonts w:ascii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DA14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00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4B9" w:rsidRPr="00D004B9">
        <w:rPr>
          <w:rFonts w:ascii="Times New Roman" w:hAnsi="Times New Roman" w:cs="Times New Roman"/>
          <w:sz w:val="24"/>
          <w:szCs w:val="24"/>
        </w:rPr>
        <w:t>формирование и развитие у учащихся системы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систем.</w:t>
      </w:r>
      <w:r w:rsidR="00D004B9" w:rsidRPr="00F912E3">
        <w:t xml:space="preserve"> </w:t>
      </w: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B3715F">
        <w:rPr>
          <w:rFonts w:ascii="Times New Roman" w:hAnsi="Times New Roman" w:cs="Times New Roman"/>
          <w:sz w:val="24"/>
          <w:szCs w:val="24"/>
        </w:rPr>
        <w:t xml:space="preserve"> -  </w:t>
      </w:r>
      <w:r w:rsidR="00493C5C">
        <w:rPr>
          <w:rFonts w:ascii="Times New Roman" w:hAnsi="Times New Roman" w:cs="Times New Roman"/>
          <w:sz w:val="24"/>
          <w:szCs w:val="24"/>
        </w:rPr>
        <w:t>1</w:t>
      </w:r>
      <w:r w:rsidR="00ED70E8">
        <w:rPr>
          <w:rFonts w:ascii="Times New Roman" w:hAnsi="Times New Roman" w:cs="Times New Roman"/>
          <w:sz w:val="24"/>
          <w:szCs w:val="24"/>
        </w:rPr>
        <w:t>0</w:t>
      </w:r>
      <w:r w:rsidR="00493C5C">
        <w:rPr>
          <w:rFonts w:ascii="Times New Roman" w:hAnsi="Times New Roman" w:cs="Times New Roman"/>
          <w:sz w:val="24"/>
          <w:szCs w:val="24"/>
        </w:rPr>
        <w:t>-1</w:t>
      </w:r>
      <w:r w:rsidR="00ED70E8">
        <w:rPr>
          <w:rFonts w:ascii="Times New Roman" w:hAnsi="Times New Roman" w:cs="Times New Roman"/>
          <w:sz w:val="24"/>
          <w:szCs w:val="24"/>
        </w:rPr>
        <w:t>5</w:t>
      </w:r>
      <w:r w:rsidR="00493C5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3715F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</w:t>
      </w:r>
      <w:r w:rsidR="00493C5C">
        <w:rPr>
          <w:rFonts w:ascii="Times New Roman" w:hAnsi="Times New Roman" w:cs="Times New Roman"/>
          <w:sz w:val="24"/>
          <w:szCs w:val="24"/>
        </w:rPr>
        <w:t>– 34 часа</w:t>
      </w: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</w:t>
      </w:r>
      <w:r w:rsidR="00493C5C">
        <w:rPr>
          <w:rFonts w:ascii="Times New Roman" w:hAnsi="Times New Roman" w:cs="Times New Roman"/>
          <w:sz w:val="24"/>
          <w:szCs w:val="24"/>
        </w:rPr>
        <w:t>– 1 раз в неделю по 1 часу</w:t>
      </w:r>
    </w:p>
    <w:p w:rsidR="00590E4F" w:rsidRDefault="00590E4F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E4F" w:rsidRP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493C5C">
        <w:rPr>
          <w:rFonts w:ascii="Times New Roman" w:hAnsi="Times New Roman" w:cs="Times New Roman"/>
          <w:sz w:val="24"/>
          <w:szCs w:val="24"/>
        </w:rPr>
        <w:t xml:space="preserve">– </w:t>
      </w:r>
      <w:r w:rsidR="00ED70E8">
        <w:rPr>
          <w:rFonts w:ascii="Times New Roman" w:hAnsi="Times New Roman" w:cs="Times New Roman"/>
          <w:sz w:val="24"/>
          <w:szCs w:val="24"/>
        </w:rPr>
        <w:t>2</w:t>
      </w:r>
      <w:r w:rsidR="00493C5C">
        <w:rPr>
          <w:rFonts w:ascii="Times New Roman" w:hAnsi="Times New Roman" w:cs="Times New Roman"/>
          <w:sz w:val="24"/>
          <w:szCs w:val="24"/>
        </w:rPr>
        <w:t xml:space="preserve"> год</w:t>
      </w:r>
      <w:r w:rsidR="00ED70E8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sectPr w:rsidR="00590E4F" w:rsidRPr="00DA14E7" w:rsidSect="0029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62099"/>
    <w:multiLevelType w:val="hybridMultilevel"/>
    <w:tmpl w:val="B4E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4E7"/>
    <w:rsid w:val="00295F42"/>
    <w:rsid w:val="003E360E"/>
    <w:rsid w:val="00493C5C"/>
    <w:rsid w:val="00590E4F"/>
    <w:rsid w:val="00917BB0"/>
    <w:rsid w:val="00B3715F"/>
    <w:rsid w:val="00D004B9"/>
    <w:rsid w:val="00DA14E7"/>
    <w:rsid w:val="00ED70E8"/>
    <w:rsid w:val="00F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01B11-B2BB-4F82-8D4A-70FC1899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04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2022-11-22T06:31:00Z</dcterms:created>
  <dcterms:modified xsi:type="dcterms:W3CDTF">2024-10-08T06:24:00Z</dcterms:modified>
</cp:coreProperties>
</file>