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D592" w14:textId="77777777" w:rsidR="00200977" w:rsidRDefault="00ED4DD5">
      <w:pPr>
        <w:pStyle w:val="1"/>
        <w:spacing w:before="77"/>
      </w:pPr>
      <w:r>
        <w:t>Аннотация</w:t>
      </w:r>
    </w:p>
    <w:p w14:paraId="4B700E3E" w14:textId="77777777" w:rsidR="00200977" w:rsidRDefault="00ED4DD5">
      <w:pPr>
        <w:spacing w:before="7"/>
        <w:ind w:left="1470" w:right="1506"/>
        <w:jc w:val="center"/>
        <w:rPr>
          <w:b/>
          <w:sz w:val="27"/>
        </w:rPr>
      </w:pPr>
      <w:r>
        <w:rPr>
          <w:b/>
          <w:sz w:val="27"/>
        </w:rPr>
        <w:t>к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рабочей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программе</w:t>
      </w:r>
      <w:r>
        <w:rPr>
          <w:b/>
          <w:spacing w:val="64"/>
          <w:sz w:val="27"/>
        </w:rPr>
        <w:t xml:space="preserve"> </w:t>
      </w:r>
      <w:r>
        <w:rPr>
          <w:b/>
          <w:sz w:val="27"/>
        </w:rPr>
        <w:t>дополнительного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образования</w:t>
      </w:r>
    </w:p>
    <w:p w14:paraId="24DF2FF3" w14:textId="77777777" w:rsidR="00200977" w:rsidRDefault="00ED4DD5">
      <w:pPr>
        <w:pStyle w:val="1"/>
        <w:ind w:right="1501"/>
      </w:pPr>
      <w:r>
        <w:t>«Клуб</w:t>
      </w:r>
      <w:r>
        <w:rPr>
          <w:spacing w:val="41"/>
        </w:rPr>
        <w:t xml:space="preserve"> </w:t>
      </w:r>
      <w:r>
        <w:t>любителей</w:t>
      </w:r>
      <w:r>
        <w:rPr>
          <w:spacing w:val="31"/>
        </w:rPr>
        <w:t xml:space="preserve"> </w:t>
      </w:r>
      <w:r>
        <w:t>немецкого</w:t>
      </w:r>
      <w:r>
        <w:rPr>
          <w:spacing w:val="42"/>
        </w:rPr>
        <w:t xml:space="preserve"> </w:t>
      </w:r>
      <w:r>
        <w:t>языка»</w:t>
      </w:r>
    </w:p>
    <w:p w14:paraId="213F456F" w14:textId="77777777" w:rsidR="00200977" w:rsidRDefault="00ED4DD5">
      <w:pPr>
        <w:pStyle w:val="a3"/>
        <w:spacing w:before="22" w:line="247" w:lineRule="auto"/>
        <w:ind w:right="263" w:firstLine="1038"/>
        <w:jc w:val="left"/>
      </w:pPr>
      <w:r>
        <w:rPr>
          <w:b/>
        </w:rPr>
        <w:t>уровня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67"/>
        </w:rPr>
        <w:t xml:space="preserve"> </w:t>
      </w:r>
      <w:r>
        <w:rPr>
          <w:b/>
        </w:rPr>
        <w:t>общего</w:t>
      </w:r>
      <w:r>
        <w:rPr>
          <w:b/>
          <w:spacing w:val="68"/>
        </w:rPr>
        <w:t xml:space="preserve"> </w:t>
      </w:r>
      <w:r>
        <w:rPr>
          <w:b/>
        </w:rPr>
        <w:t>и среднего</w:t>
      </w:r>
      <w:r>
        <w:rPr>
          <w:b/>
          <w:spacing w:val="67"/>
        </w:rPr>
        <w:t xml:space="preserve"> </w:t>
      </w:r>
      <w:r>
        <w:rPr>
          <w:b/>
        </w:rPr>
        <w:t>общего</w:t>
      </w:r>
      <w:r>
        <w:rPr>
          <w:b/>
          <w:spacing w:val="68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Рабочая программа</w:t>
      </w:r>
      <w:r>
        <w:rPr>
          <w:spacing w:val="1"/>
        </w:rPr>
        <w:t xml:space="preserve"> </w:t>
      </w:r>
      <w:r>
        <w:t>детского объединения</w:t>
      </w:r>
      <w:r>
        <w:rPr>
          <w:spacing w:val="67"/>
        </w:rPr>
        <w:t xml:space="preserve"> </w:t>
      </w:r>
      <w:r>
        <w:t>«Клуб</w:t>
      </w:r>
      <w:r>
        <w:rPr>
          <w:spacing w:val="68"/>
        </w:rPr>
        <w:t xml:space="preserve"> </w:t>
      </w:r>
      <w:r>
        <w:t>любителей</w:t>
      </w:r>
      <w:r>
        <w:rPr>
          <w:spacing w:val="67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языка» является</w:t>
      </w:r>
      <w:r>
        <w:rPr>
          <w:spacing w:val="1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и</w:t>
      </w:r>
      <w:r>
        <w:rPr>
          <w:spacing w:val="1"/>
        </w:rPr>
        <w:t xml:space="preserve"> </w:t>
      </w:r>
      <w:r>
        <w:t>разработана</w:t>
      </w:r>
      <w:r>
        <w:rPr>
          <w:spacing w:val="2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rPr>
          <w:spacing w:val="20"/>
        </w:rPr>
        <w:t xml:space="preserve"> </w:t>
      </w:r>
      <w:r>
        <w:t>Н.Г.</w:t>
      </w:r>
      <w:r>
        <w:rPr>
          <w:spacing w:val="25"/>
        </w:rPr>
        <w:t xml:space="preserve"> </w:t>
      </w:r>
      <w:r>
        <w:t>Величко</w:t>
      </w:r>
      <w:r>
        <w:rPr>
          <w:spacing w:val="43"/>
        </w:rPr>
        <w:t xml:space="preserve"> </w:t>
      </w:r>
      <w:r>
        <w:t>Немецкая</w:t>
      </w:r>
      <w:r>
        <w:rPr>
          <w:spacing w:val="2"/>
        </w:rPr>
        <w:t xml:space="preserve"> </w:t>
      </w:r>
      <w:r>
        <w:t>литература:</w:t>
      </w:r>
      <w:r>
        <w:rPr>
          <w:spacing w:val="62"/>
        </w:rPr>
        <w:t xml:space="preserve"> </w:t>
      </w:r>
      <w:r>
        <w:t>поэзия,</w:t>
      </w:r>
      <w:r>
        <w:rPr>
          <w:spacing w:val="-65"/>
        </w:rPr>
        <w:t xml:space="preserve"> </w:t>
      </w:r>
      <w:r>
        <w:t>проза; В.Б.Лебедев</w:t>
      </w:r>
      <w:r>
        <w:rPr>
          <w:spacing w:val="49"/>
        </w:rPr>
        <w:t xml:space="preserve"> </w:t>
      </w:r>
      <w:r>
        <w:t>Знакомьтесь,</w:t>
      </w:r>
      <w:r>
        <w:rPr>
          <w:spacing w:val="37"/>
        </w:rPr>
        <w:t xml:space="preserve"> </w:t>
      </w:r>
      <w:r>
        <w:t>Германия!</w:t>
      </w:r>
    </w:p>
    <w:p w14:paraId="13578A18" w14:textId="77777777" w:rsidR="00200977" w:rsidRDefault="00ED4DD5">
      <w:pPr>
        <w:pStyle w:val="a3"/>
        <w:spacing w:before="15"/>
        <w:jc w:val="left"/>
      </w:pPr>
      <w:r>
        <w:t>Направление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филология.</w:t>
      </w:r>
    </w:p>
    <w:p w14:paraId="20597B3C" w14:textId="77777777" w:rsidR="00200977" w:rsidRDefault="00ED4DD5">
      <w:pPr>
        <w:pStyle w:val="a3"/>
        <w:ind w:left="807"/>
      </w:pPr>
      <w:r>
        <w:t>Основные</w:t>
      </w:r>
      <w:r>
        <w:rPr>
          <w:spacing w:val="18"/>
        </w:rPr>
        <w:t xml:space="preserve"> </w:t>
      </w:r>
      <w:r>
        <w:t>цели</w:t>
      </w:r>
      <w:r>
        <w:rPr>
          <w:spacing w:val="38"/>
        </w:rPr>
        <w:t xml:space="preserve"> </w:t>
      </w:r>
      <w:r>
        <w:t>курса:</w:t>
      </w:r>
    </w:p>
    <w:p w14:paraId="23D96F56" w14:textId="6E1696B0" w:rsidR="00200977" w:rsidRDefault="00ED4DD5">
      <w:pPr>
        <w:pStyle w:val="a4"/>
        <w:numPr>
          <w:ilvl w:val="0"/>
          <w:numId w:val="1"/>
        </w:numPr>
        <w:tabs>
          <w:tab w:val="left" w:pos="1169"/>
        </w:tabs>
        <w:spacing w:before="7" w:line="256" w:lineRule="auto"/>
        <w:ind w:right="112" w:firstLine="706"/>
        <w:rPr>
          <w:sz w:val="27"/>
        </w:rPr>
      </w:pPr>
      <w:r>
        <w:rPr>
          <w:sz w:val="27"/>
        </w:rPr>
        <w:t>дать</w:t>
      </w:r>
      <w:r>
        <w:rPr>
          <w:spacing w:val="1"/>
          <w:sz w:val="27"/>
        </w:rPr>
        <w:t xml:space="preserve"> </w:t>
      </w:r>
      <w:r>
        <w:rPr>
          <w:sz w:val="27"/>
        </w:rPr>
        <w:t>начальное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немецкоязычных</w:t>
      </w:r>
      <w:r>
        <w:rPr>
          <w:spacing w:val="1"/>
          <w:sz w:val="27"/>
        </w:rPr>
        <w:t xml:space="preserve"> </w:t>
      </w:r>
      <w:r>
        <w:rPr>
          <w:sz w:val="27"/>
        </w:rPr>
        <w:t>странах,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-65"/>
          <w:sz w:val="27"/>
        </w:rPr>
        <w:t xml:space="preserve"> </w:t>
      </w:r>
      <w:r>
        <w:rPr>
          <w:sz w:val="27"/>
        </w:rPr>
        <w:t>культуре,</w:t>
      </w:r>
      <w:r>
        <w:rPr>
          <w:spacing w:val="50"/>
          <w:sz w:val="27"/>
        </w:rPr>
        <w:t xml:space="preserve"> </w:t>
      </w:r>
      <w:r>
        <w:rPr>
          <w:sz w:val="27"/>
        </w:rPr>
        <w:t>традициях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обычаях,</w:t>
      </w:r>
    </w:p>
    <w:p w14:paraId="6790F51B" w14:textId="77777777" w:rsidR="00200977" w:rsidRDefault="00ED4DD5">
      <w:pPr>
        <w:pStyle w:val="a4"/>
        <w:numPr>
          <w:ilvl w:val="0"/>
          <w:numId w:val="1"/>
        </w:numPr>
        <w:tabs>
          <w:tab w:val="left" w:pos="1298"/>
        </w:tabs>
        <w:spacing w:line="294" w:lineRule="exact"/>
        <w:ind w:left="1297" w:hanging="491"/>
        <w:rPr>
          <w:sz w:val="27"/>
        </w:rPr>
      </w:pPr>
      <w:r>
        <w:rPr>
          <w:sz w:val="27"/>
        </w:rPr>
        <w:t xml:space="preserve">формировать   </w:t>
      </w:r>
      <w:r>
        <w:rPr>
          <w:spacing w:val="31"/>
          <w:sz w:val="27"/>
        </w:rPr>
        <w:t xml:space="preserve"> </w:t>
      </w:r>
      <w:r>
        <w:rPr>
          <w:sz w:val="27"/>
        </w:rPr>
        <w:t xml:space="preserve">навыки    </w:t>
      </w:r>
      <w:r>
        <w:rPr>
          <w:spacing w:val="22"/>
          <w:sz w:val="27"/>
        </w:rPr>
        <w:t xml:space="preserve"> </w:t>
      </w:r>
      <w:r>
        <w:rPr>
          <w:sz w:val="27"/>
        </w:rPr>
        <w:t xml:space="preserve">исследовательской    </w:t>
      </w:r>
      <w:r>
        <w:rPr>
          <w:spacing w:val="23"/>
          <w:sz w:val="27"/>
        </w:rPr>
        <w:t xml:space="preserve"> </w:t>
      </w:r>
      <w:r>
        <w:rPr>
          <w:sz w:val="27"/>
        </w:rPr>
        <w:t xml:space="preserve">работы,    </w:t>
      </w:r>
      <w:r>
        <w:rPr>
          <w:spacing w:val="14"/>
          <w:sz w:val="27"/>
        </w:rPr>
        <w:t xml:space="preserve"> </w:t>
      </w:r>
      <w:r>
        <w:rPr>
          <w:sz w:val="27"/>
        </w:rPr>
        <w:t>выполнять</w:t>
      </w:r>
    </w:p>
    <w:p w14:paraId="3F17F5DC" w14:textId="77777777" w:rsidR="00200977" w:rsidRDefault="00ED4DD5">
      <w:pPr>
        <w:pStyle w:val="a3"/>
        <w:spacing w:before="7"/>
      </w:pPr>
      <w:r>
        <w:t>проектные</w:t>
      </w:r>
      <w:r>
        <w:rPr>
          <w:spacing w:val="40"/>
        </w:rPr>
        <w:t xml:space="preserve"> </w:t>
      </w:r>
      <w:r>
        <w:t>работы,</w:t>
      </w:r>
    </w:p>
    <w:p w14:paraId="153FC5BA" w14:textId="77777777" w:rsidR="00200977" w:rsidRDefault="00ED4DD5">
      <w:pPr>
        <w:pStyle w:val="a4"/>
        <w:numPr>
          <w:ilvl w:val="0"/>
          <w:numId w:val="1"/>
        </w:numPr>
        <w:tabs>
          <w:tab w:val="left" w:pos="1485"/>
        </w:tabs>
        <w:spacing w:before="21" w:line="244" w:lineRule="auto"/>
        <w:ind w:right="110" w:firstLine="706"/>
        <w:rPr>
          <w:sz w:val="27"/>
        </w:rPr>
      </w:pPr>
      <w:r>
        <w:rPr>
          <w:sz w:val="27"/>
        </w:rPr>
        <w:t>совершенствовать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коммуникативно-познавательные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умения,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направленные на систематизацию и углубление знаний о немецко-говорящих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странах.</w:t>
      </w:r>
    </w:p>
    <w:p w14:paraId="4A912B04" w14:textId="77777777" w:rsidR="00200977" w:rsidRDefault="00ED4DD5">
      <w:pPr>
        <w:pStyle w:val="a3"/>
        <w:spacing w:before="16"/>
        <w:ind w:left="807"/>
      </w:pPr>
      <w:r>
        <w:t>Возраст</w:t>
      </w:r>
      <w:r>
        <w:rPr>
          <w:spacing w:val="14"/>
        </w:rPr>
        <w:t xml:space="preserve"> </w:t>
      </w:r>
      <w:r>
        <w:t>обучающихся:</w:t>
      </w:r>
      <w:r>
        <w:rPr>
          <w:spacing w:val="44"/>
        </w:rPr>
        <w:t xml:space="preserve"> </w:t>
      </w:r>
      <w:r>
        <w:t>11-17</w:t>
      </w:r>
      <w:r>
        <w:rPr>
          <w:spacing w:val="40"/>
        </w:rPr>
        <w:t xml:space="preserve"> </w:t>
      </w:r>
      <w:r>
        <w:t>лет.</w:t>
      </w:r>
    </w:p>
    <w:p w14:paraId="3E2C0601" w14:textId="4728ABFF" w:rsidR="00200977" w:rsidRDefault="00ED4DD5">
      <w:pPr>
        <w:pStyle w:val="a3"/>
        <w:spacing w:line="256" w:lineRule="auto"/>
        <w:ind w:left="807" w:right="698"/>
      </w:pPr>
      <w:r>
        <w:t>Программа Клуба любителей</w:t>
      </w:r>
      <w:r>
        <w:rPr>
          <w:spacing w:val="1"/>
        </w:rPr>
        <w:t xml:space="preserve"> </w:t>
      </w:r>
      <w:r>
        <w:t>немецкого языка рассчитана на 1 год.</w:t>
      </w:r>
      <w:r>
        <w:rPr>
          <w:spacing w:val="1"/>
        </w:rPr>
        <w:t xml:space="preserve"> </w:t>
      </w:r>
      <w:r>
        <w:t>Годовой</w:t>
      </w:r>
      <w:r>
        <w:rPr>
          <w:spacing w:val="8"/>
        </w:rPr>
        <w:t xml:space="preserve"> </w:t>
      </w:r>
      <w:r>
        <w:t>курс</w:t>
      </w:r>
      <w:r>
        <w:rPr>
          <w:spacing w:val="20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рассчитан</w:t>
      </w:r>
      <w:r>
        <w:rPr>
          <w:spacing w:val="25"/>
        </w:rPr>
        <w:t xml:space="preserve"> </w:t>
      </w:r>
      <w:r>
        <w:t>на</w:t>
      </w:r>
      <w:r>
        <w:rPr>
          <w:spacing w:val="20"/>
        </w:rPr>
        <w:t xml:space="preserve"> </w:t>
      </w:r>
      <w:r w:rsidR="00D551BA">
        <w:t>102</w:t>
      </w:r>
      <w:r>
        <w:rPr>
          <w:spacing w:val="35"/>
        </w:rPr>
        <w:t xml:space="preserve"> </w:t>
      </w:r>
      <w:r>
        <w:t>час</w:t>
      </w:r>
      <w:r w:rsidR="00960305">
        <w:t>а</w:t>
      </w:r>
      <w:r>
        <w:rPr>
          <w:spacing w:val="11"/>
        </w:rPr>
        <w:t xml:space="preserve"> </w:t>
      </w:r>
      <w:r>
        <w:t>(</w:t>
      </w:r>
      <w:r w:rsidR="00D551BA">
        <w:t xml:space="preserve">3 </w:t>
      </w:r>
      <w:r>
        <w:t>час</w:t>
      </w:r>
      <w:r w:rsidR="00D551BA">
        <w:t xml:space="preserve">а </w:t>
      </w:r>
      <w:r>
        <w:t>в</w:t>
      </w:r>
      <w:r>
        <w:rPr>
          <w:spacing w:val="12"/>
        </w:rPr>
        <w:t xml:space="preserve"> </w:t>
      </w:r>
      <w:r>
        <w:t>неделю).</w:t>
      </w:r>
    </w:p>
    <w:sectPr w:rsidR="00200977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4CCC"/>
    <w:multiLevelType w:val="hybridMultilevel"/>
    <w:tmpl w:val="E0B04E4E"/>
    <w:lvl w:ilvl="0" w:tplc="5C86DAE8">
      <w:numFmt w:val="bullet"/>
      <w:lvlText w:val="–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3A27596">
      <w:numFmt w:val="bullet"/>
      <w:lvlText w:val="•"/>
      <w:lvlJc w:val="left"/>
      <w:pPr>
        <w:ind w:left="1048" w:hanging="361"/>
      </w:pPr>
      <w:rPr>
        <w:rFonts w:hint="default"/>
        <w:lang w:val="ru-RU" w:eastAsia="en-US" w:bidi="ar-SA"/>
      </w:rPr>
    </w:lvl>
    <w:lvl w:ilvl="2" w:tplc="91920C46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3" w:tplc="5D389D04">
      <w:numFmt w:val="bullet"/>
      <w:lvlText w:val="•"/>
      <w:lvlJc w:val="left"/>
      <w:pPr>
        <w:ind w:left="2946" w:hanging="361"/>
      </w:pPr>
      <w:rPr>
        <w:rFonts w:hint="default"/>
        <w:lang w:val="ru-RU" w:eastAsia="en-US" w:bidi="ar-SA"/>
      </w:rPr>
    </w:lvl>
    <w:lvl w:ilvl="4" w:tplc="0A105BCE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5" w:tplc="5856733A">
      <w:numFmt w:val="bullet"/>
      <w:lvlText w:val="•"/>
      <w:lvlJc w:val="left"/>
      <w:pPr>
        <w:ind w:left="4844" w:hanging="361"/>
      </w:pPr>
      <w:rPr>
        <w:rFonts w:hint="default"/>
        <w:lang w:val="ru-RU" w:eastAsia="en-US" w:bidi="ar-SA"/>
      </w:rPr>
    </w:lvl>
    <w:lvl w:ilvl="6" w:tplc="10C6E3D8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84CE5102">
      <w:numFmt w:val="bullet"/>
      <w:lvlText w:val="•"/>
      <w:lvlJc w:val="left"/>
      <w:pPr>
        <w:ind w:left="6742" w:hanging="361"/>
      </w:pPr>
      <w:rPr>
        <w:rFonts w:hint="default"/>
        <w:lang w:val="ru-RU" w:eastAsia="en-US" w:bidi="ar-SA"/>
      </w:rPr>
    </w:lvl>
    <w:lvl w:ilvl="8" w:tplc="1F8812BC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977"/>
    <w:rsid w:val="00200977"/>
    <w:rsid w:val="00960305"/>
    <w:rsid w:val="00D551BA"/>
    <w:rsid w:val="00E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72B2"/>
  <w15:docId w15:val="{4BCA5EBB-652D-44C8-A8BF-7A1E731B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1470" w:right="1481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1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1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немецкий</dc:creator>
  <cp:lastModifiedBy>Подерягина НН</cp:lastModifiedBy>
  <cp:revision>4</cp:revision>
  <dcterms:created xsi:type="dcterms:W3CDTF">2023-08-31T07:52:00Z</dcterms:created>
  <dcterms:modified xsi:type="dcterms:W3CDTF">2024-08-26T09:26:00Z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